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PŘIHLÁŠKA DO ZÁJMOVÉHO KROUŽKU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b4b4b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b4b4b"/>
          <w:sz w:val="21"/>
          <w:szCs w:val="21"/>
          <w:rtl w:val="0"/>
        </w:rPr>
        <w:t xml:space="preserve">ŠKOLNÍ ROK 2026/2027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20" w:line="240" w:lineRule="auto"/>
        <w:rPr>
          <w:rFonts w:ascii="Times New Roman" w:cs="Times New Roman" w:eastAsia="Times New Roman" w:hAnsi="Times New Roman"/>
          <w:color w:val="6e6e6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Jméno a příjmení dítěte:  </w:t>
      </w:r>
      <w:r w:rsidDel="00000000" w:rsidR="00000000" w:rsidRPr="00000000">
        <w:rPr>
          <w:rFonts w:ascii="Times New Roman" w:cs="Times New Roman" w:eastAsia="Times New Roman" w:hAnsi="Times New Roman"/>
          <w:color w:val="6e6e6e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20" w:line="240" w:lineRule="auto"/>
        <w:rPr>
          <w:rFonts w:ascii="Times New Roman" w:cs="Times New Roman" w:eastAsia="Times New Roman" w:hAnsi="Times New Roman"/>
          <w:color w:val="6e6e6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Třída:  </w:t>
      </w:r>
      <w:r w:rsidDel="00000000" w:rsidR="00000000" w:rsidRPr="00000000">
        <w:rPr>
          <w:rFonts w:ascii="Times New Roman" w:cs="Times New Roman" w:eastAsia="Times New Roman" w:hAnsi="Times New Roman"/>
          <w:color w:val="6e6e6e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4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Mám zájem o kroužek</w:t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710"/>
        <w:gridCol w:w="1215"/>
        <w:tblGridChange w:id="0">
          <w:tblGrid>
            <w:gridCol w:w="7710"/>
            <w:gridCol w:w="121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4f6f7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Jóga (pondělí)</w:t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4f6f7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☐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Angličtina (úterý)</w:t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☐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Dílničky (středa) </w:t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☐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4f6f7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Malí muzikanti (čtvrtek)</w:t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4f6f7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20" w:line="240" w:lineRule="auto"/>
        <w:rPr>
          <w:rFonts w:ascii="Times New Roman" w:cs="Times New Roman" w:eastAsia="Times New Roman" w:hAnsi="Times New Roman"/>
          <w:color w:val="6e6e6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E-mail zákonného zástupce dítěte:  </w:t>
      </w:r>
      <w:r w:rsidDel="00000000" w:rsidR="00000000" w:rsidRPr="00000000">
        <w:rPr>
          <w:rFonts w:ascii="Times New Roman" w:cs="Times New Roman" w:eastAsia="Times New Roman" w:hAnsi="Times New Roman"/>
          <w:color w:val="6e6e6e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20" w:line="240" w:lineRule="auto"/>
        <w:rPr>
          <w:rFonts w:ascii="Times New Roman" w:cs="Times New Roman" w:eastAsia="Times New Roman" w:hAnsi="Times New Roman"/>
          <w:color w:val="6e6e6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Telefon zákonného zástupce dítěte:  </w:t>
      </w:r>
      <w:r w:rsidDel="00000000" w:rsidR="00000000" w:rsidRPr="00000000">
        <w:rPr>
          <w:rFonts w:ascii="Times New Roman" w:cs="Times New Roman" w:eastAsia="Times New Roman" w:hAnsi="Times New Roman"/>
          <w:color w:val="6e6e6e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20" w:line="240" w:lineRule="auto"/>
        <w:rPr>
          <w:rFonts w:ascii="Times New Roman" w:cs="Times New Roman" w:eastAsia="Times New Roman" w:hAnsi="Times New Roman"/>
          <w:color w:val="6e6e6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100" w:line="240" w:lineRule="auto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PRAVIDLA ZÁJMOVÝCH KROUŽKŮ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Přihlášení je závazné. Přihlášení i odhlášení je možné pouze písemně prostřednictvím pedagogů ve třídě.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Dítě můžete odhlásit kdykoliv během školního roku, avšak bez nároku na vrácení platby.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Kurzovné se hradí bezhotovostně. Platební údaje obdržíte e-mailem po odevzdání přihlášky.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Kurzovné musí být uhrazeno do 30. 9. 2026. Při dodatečném přihlášení je nutné kurzovné uhradit před nástupem dítěte do kroužku.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Pokud dítě vykazuje příznaky akutního respiračního onemocnění, může lektor jeho účast na kroužku odmítnout.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Kroužky mají omezenou kapacitu.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 době prázdnin, ředitelského volna nebo omezeného provozu MŠ se kroužky nekonají.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 důvodu nepřítomnosti lektora může kroužek odpadnout nejvýše dvakrát za pololetí bez nároku na náhradu. Každá další neuskutečněná lekce bude nahrazena. Garantujeme 10 lekcí.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9.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Škola může dítěti docházku ukončit při nerespektování stanovených pravidel nebo školního řádu. V takovém případě bude vrácena poměrná část uhrazených nákladů; konkrétní důvody sdělí rodičům lektor.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10.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Výuka kroužků začíná 1. 10. 2026 a končí nejpozději 31. 1. 2027.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0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Závazně přihlašuji své dítě do výše uvedeného zájmového kroužku a souhlasím s jeho pravidly.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0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45"/>
        <w:gridCol w:w="4695"/>
        <w:tblGridChange w:id="0">
          <w:tblGrid>
            <w:gridCol w:w="4245"/>
            <w:gridCol w:w="469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Datum: </w:t>
            </w:r>
          </w:p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Podpis zákonného zástupce:</w:t>
            </w:r>
          </w:p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__________________________</w:t>
            </w:r>
          </w:p>
        </w:tc>
      </w:tr>
    </w:tbl>
    <w:p w:rsidR="00000000" w:rsidDel="00000000" w:rsidP="00000000" w:rsidRDefault="00000000" w:rsidRPr="00000000" w14:paraId="00000025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spacing w:after="240" w:line="240" w:lineRule="auto"/>
      <w:ind w:left="1440" w:firstLine="720"/>
      <w:jc w:val="both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Základní škola a mateřská škola Ostrava – Hrabůvka, Krestova 36A, příspěvková organizace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257175</wp:posOffset>
          </wp:positionH>
          <wp:positionV relativeFrom="paragraph">
            <wp:posOffset>-200024</wp:posOffset>
          </wp:positionV>
          <wp:extent cx="985838" cy="82710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5838" cy="82710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spacing w:after="240" w:line="240" w:lineRule="auto"/>
      <w:ind w:left="2160" w:firstLine="0"/>
      <w:jc w:val="both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odloučené pracoviště: Mateřská škola Mjr. Nováka</w:t>
    </w:r>
  </w:p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